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CC" w:rsidRDefault="00443CCC" w:rsidP="00443CCC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Разпределение на задълженията и отговорните органи и лица за изпълнение на предвидените мерки. </w:t>
      </w:r>
    </w:p>
    <w:p w:rsidR="00443CCC" w:rsidRDefault="00443CCC" w:rsidP="00443CCC">
      <w:pPr>
        <w:pStyle w:val="Default"/>
        <w:ind w:firstLine="708"/>
        <w:jc w:val="center"/>
        <w:rPr>
          <w:sz w:val="28"/>
          <w:szCs w:val="28"/>
        </w:rPr>
      </w:pPr>
    </w:p>
    <w:tbl>
      <w:tblPr>
        <w:tblStyle w:val="a9"/>
        <w:tblW w:w="10490" w:type="dxa"/>
        <w:tblInd w:w="-601" w:type="dxa"/>
        <w:tblLook w:val="04A0" w:firstRow="1" w:lastRow="0" w:firstColumn="1" w:lastColumn="0" w:noHBand="0" w:noVBand="1"/>
      </w:tblPr>
      <w:tblGrid>
        <w:gridCol w:w="485"/>
        <w:gridCol w:w="7170"/>
        <w:gridCol w:w="2835"/>
      </w:tblGrid>
      <w:tr w:rsidR="00443CCC" w:rsidTr="00646059">
        <w:tc>
          <w:tcPr>
            <w:tcW w:w="485" w:type="dxa"/>
          </w:tcPr>
          <w:p w:rsidR="00443CCC" w:rsidRPr="00443CCC" w:rsidRDefault="00443CCC">
            <w:pPr>
              <w:pStyle w:val="Default"/>
            </w:pPr>
            <w:r w:rsidRPr="00443CCC">
              <w:t xml:space="preserve">№ </w:t>
            </w:r>
          </w:p>
        </w:tc>
        <w:tc>
          <w:tcPr>
            <w:tcW w:w="7170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Задължения и отговорности при защита от бедствия</w:t>
            </w:r>
          </w:p>
        </w:tc>
        <w:tc>
          <w:tcPr>
            <w:tcW w:w="2835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Отговорни органи и лица</w:t>
            </w:r>
          </w:p>
        </w:tc>
      </w:tr>
      <w:tr w:rsidR="00443CCC" w:rsidTr="00646059">
        <w:tc>
          <w:tcPr>
            <w:tcW w:w="485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 </w:t>
            </w:r>
          </w:p>
        </w:tc>
        <w:tc>
          <w:tcPr>
            <w:tcW w:w="7170" w:type="dxa"/>
          </w:tcPr>
          <w:p w:rsidR="00443CCC" w:rsidRPr="00646059" w:rsidRDefault="00443CCC" w:rsidP="0064605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646059">
              <w:rPr>
                <w:b/>
                <w:bCs/>
                <w:sz w:val="23"/>
                <w:szCs w:val="23"/>
              </w:rPr>
              <w:t xml:space="preserve">Дейности по защитата на населението в случай на възникване на радиационна авария в </w:t>
            </w:r>
            <w:r w:rsidR="00646059" w:rsidRPr="00646059">
              <w:rPr>
                <w:b/>
                <w:bCs/>
                <w:sz w:val="23"/>
                <w:szCs w:val="23"/>
              </w:rPr>
              <w:t xml:space="preserve">АЕЦ </w:t>
            </w:r>
            <w:r w:rsidRPr="00646059">
              <w:rPr>
                <w:b/>
                <w:bCs/>
                <w:sz w:val="23"/>
                <w:szCs w:val="23"/>
              </w:rPr>
              <w:t>на и извън територията на страната</w:t>
            </w:r>
          </w:p>
        </w:tc>
        <w:tc>
          <w:tcPr>
            <w:tcW w:w="2835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</w:p>
        </w:tc>
      </w:tr>
      <w:tr w:rsidR="00443CCC" w:rsidTr="00646059">
        <w:tc>
          <w:tcPr>
            <w:tcW w:w="485" w:type="dxa"/>
          </w:tcPr>
          <w:p w:rsidR="00443CCC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7170" w:type="dxa"/>
          </w:tcPr>
          <w:p w:rsidR="00443CCC" w:rsidRDefault="00443CC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Предупреждение </w:t>
            </w:r>
          </w:p>
        </w:tc>
        <w:tc>
          <w:tcPr>
            <w:tcW w:w="2835" w:type="dxa"/>
          </w:tcPr>
          <w:p w:rsidR="00443CCC" w:rsidRDefault="00443CCC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Получаване на информация за аварията от Главния дежурен инженер на смяна в АЕЦ и от ОД в СЦ-МИС, както и мерките за защита на населението предвидени в утвърдения Външен авариен план на АЕЦ „Козлодуй” и посоката на движение на радиоактивния облак </w:t>
            </w:r>
          </w:p>
        </w:tc>
        <w:tc>
          <w:tcPr>
            <w:tcW w:w="283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МВР, МИЕТ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Оповестяване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2732CF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Оповестяване на областния управител, кметовете на общини</w:t>
            </w:r>
            <w:r w:rsidR="009908B4">
              <w:rPr>
                <w:sz w:val="23"/>
                <w:szCs w:val="23"/>
              </w:rPr>
              <w:t xml:space="preserve"> и щабовете за координиране на СНАВР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2732CF">
              <w:rPr>
                <w:sz w:val="23"/>
                <w:szCs w:val="23"/>
              </w:rPr>
              <w:t>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Оповестява съставните части на ЕСС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2732CF">
              <w:rPr>
                <w:sz w:val="23"/>
                <w:szCs w:val="23"/>
              </w:rPr>
              <w:t>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Привеждане в готовност на силите и средствата на ЕСС, съгласно утвърдения Външен авариен план на АЕЦ „Козлодуй” </w:t>
            </w:r>
          </w:p>
        </w:tc>
        <w:tc>
          <w:tcPr>
            <w:tcW w:w="2835" w:type="dxa"/>
          </w:tcPr>
          <w:p w:rsidR="009908B4" w:rsidRDefault="00A9754E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2732CF">
              <w:rPr>
                <w:sz w:val="23"/>
                <w:szCs w:val="23"/>
              </w:rPr>
              <w:t>ПБЗН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Оповестява населението в 30 км зона на АЕЦ </w:t>
            </w:r>
          </w:p>
        </w:tc>
        <w:tc>
          <w:tcPr>
            <w:tcW w:w="2835" w:type="dxa"/>
          </w:tcPr>
          <w:p w:rsidR="009908B4" w:rsidRDefault="009908B4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МВР</w:t>
            </w:r>
            <w:r w:rsidR="002732C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2732C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Дублиране оповестяването на населението от ЗНЗМ /30 км./ </w:t>
            </w:r>
            <w:r w:rsidR="002732CF">
              <w:rPr>
                <w:sz w:val="23"/>
                <w:szCs w:val="23"/>
              </w:rPr>
              <w:t xml:space="preserve"> със населението от засегнатите общини</w:t>
            </w:r>
          </w:p>
        </w:tc>
        <w:tc>
          <w:tcPr>
            <w:tcW w:w="2835" w:type="dxa"/>
          </w:tcPr>
          <w:p w:rsidR="009908B4" w:rsidRDefault="00A9754E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2732CF">
              <w:rPr>
                <w:sz w:val="23"/>
                <w:szCs w:val="23"/>
              </w:rPr>
              <w:t>ПБЗН</w:t>
            </w:r>
            <w:r w:rsidR="009908B4">
              <w:rPr>
                <w:sz w:val="23"/>
                <w:szCs w:val="23"/>
              </w:rPr>
              <w:t xml:space="preserve">, </w:t>
            </w:r>
            <w:r w:rsidR="002732CF">
              <w:rPr>
                <w:sz w:val="23"/>
                <w:szCs w:val="23"/>
              </w:rPr>
              <w:t>кметове на общини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Изпълнение на неотложни мерки за намаляване на въздействието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Засилено следене на радиационния фон </w:t>
            </w:r>
            <w:r w:rsidR="002732CF">
              <w:rPr>
                <w:sz w:val="23"/>
                <w:szCs w:val="23"/>
              </w:rPr>
              <w:t>.</w:t>
            </w:r>
          </w:p>
        </w:tc>
        <w:tc>
          <w:tcPr>
            <w:tcW w:w="2835" w:type="dxa"/>
          </w:tcPr>
          <w:p w:rsidR="009908B4" w:rsidRDefault="002732C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РИО</w:t>
            </w:r>
            <w:r w:rsidR="009908B4">
              <w:rPr>
                <w:sz w:val="23"/>
                <w:szCs w:val="23"/>
              </w:rPr>
              <w:t xml:space="preserve">СВ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апаратура и развръщане на допълнителни постове за радиационно наблюдение и разузнаване по маршрути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2732CF">
              <w:rPr>
                <w:sz w:val="23"/>
                <w:szCs w:val="23"/>
              </w:rPr>
              <w:t>ПБЗН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Спиране на водоснабдяването от открити водоизточници. Херметизация на водоеми. Организиране засилен радиационен контрол на водата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ВИК, РС </w:t>
            </w:r>
            <w:r w:rsidR="008D28E7">
              <w:rPr>
                <w:sz w:val="23"/>
                <w:szCs w:val="23"/>
              </w:rPr>
              <w:t xml:space="preserve">ПБЗН, РИОСВ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Херметизиране на складове и магазини с хранителни продукти, фуражи и др. </w:t>
            </w:r>
          </w:p>
        </w:tc>
        <w:tc>
          <w:tcPr>
            <w:tcW w:w="2835" w:type="dxa"/>
          </w:tcPr>
          <w:p w:rsidR="009908B4" w:rsidRDefault="00C356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 Земеделие</w:t>
            </w:r>
            <w:r w:rsidR="008D28E7">
              <w:rPr>
                <w:sz w:val="23"/>
                <w:szCs w:val="23"/>
              </w:rPr>
              <w:t>, ОДМВР</w:t>
            </w:r>
            <w:r>
              <w:rPr>
                <w:sz w:val="23"/>
                <w:szCs w:val="23"/>
              </w:rPr>
              <w:t>, ОДБХ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Спасителни операции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спасителни операции </w:t>
            </w:r>
            <w:r w:rsidR="008D28E7">
              <w:rPr>
                <w:sz w:val="23"/>
                <w:szCs w:val="23"/>
              </w:rPr>
              <w:t xml:space="preserve">в заразените зони </w:t>
            </w:r>
            <w:r>
              <w:rPr>
                <w:sz w:val="23"/>
                <w:szCs w:val="23"/>
              </w:rPr>
              <w:t xml:space="preserve">и гасене на пожари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8D28E7">
              <w:rPr>
                <w:sz w:val="23"/>
                <w:szCs w:val="23"/>
              </w:rPr>
              <w:t>ПБЗН, ОД</w:t>
            </w:r>
            <w:r w:rsidR="009908B4">
              <w:rPr>
                <w:sz w:val="23"/>
                <w:szCs w:val="23"/>
              </w:rPr>
              <w:t xml:space="preserve">МВР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Развръщане на обединен контролно-пропускателен пункт /ОКПП/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9908B4">
              <w:rPr>
                <w:sz w:val="23"/>
                <w:szCs w:val="23"/>
              </w:rPr>
              <w:t xml:space="preserve">МВР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Оказване на първа помощ на място на пострадали и транспортирането им в лечебни заведения </w:t>
            </w:r>
          </w:p>
        </w:tc>
        <w:tc>
          <w:tcPr>
            <w:tcW w:w="2835" w:type="dxa"/>
          </w:tcPr>
          <w:p w:rsidR="009908B4" w:rsidRDefault="008D28E7" w:rsidP="00871BF2">
            <w:pPr>
              <w:pStyle w:val="Default"/>
              <w:rPr>
                <w:sz w:val="23"/>
                <w:szCs w:val="23"/>
              </w:rPr>
            </w:pPr>
            <w:r w:rsidRPr="008D28E7">
              <w:rPr>
                <w:color w:val="auto"/>
                <w:sz w:val="23"/>
                <w:szCs w:val="23"/>
              </w:rPr>
              <w:t>РЗИ</w:t>
            </w:r>
            <w:r w:rsidR="009908B4">
              <w:rPr>
                <w:sz w:val="23"/>
                <w:szCs w:val="23"/>
              </w:rPr>
              <w:t xml:space="preserve">, </w:t>
            </w:r>
            <w:r w:rsidR="00871BF2">
              <w:rPr>
                <w:sz w:val="23"/>
                <w:szCs w:val="23"/>
              </w:rPr>
              <w:t>ЦСМП, РДПБЗН,</w:t>
            </w:r>
            <w:bookmarkStart w:id="0" w:name="_GoBack"/>
            <w:bookmarkEnd w:id="0"/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обществения ред в населените места и в ОКПП, регулиране на движението по маршрутите за евакуация и в местата за приемане на евакуирано население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Извършване на пробонабиране и предаване на пробите за изследване и анализ в лабораториите на РЗИ и централна лаборатория към МЗ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8D28E7">
              <w:rPr>
                <w:sz w:val="23"/>
                <w:szCs w:val="23"/>
              </w:rPr>
              <w:t xml:space="preserve">ПБЗН, РИОСВ, </w:t>
            </w:r>
            <w:r w:rsidR="008D28E7" w:rsidRPr="008D28E7">
              <w:rPr>
                <w:color w:val="auto"/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Раздаване на таблетки калиев йодид, укриване на населението, раздаване на ИСЗ на неосигуреното население, подготовка за евакуация на населението</w:t>
            </w:r>
            <w:r w:rsidR="008D28E7">
              <w:rPr>
                <w:sz w:val="23"/>
                <w:szCs w:val="23"/>
              </w:rPr>
              <w:t xml:space="preserve"> (при нужда), в радиоактивно замърсените</w:t>
            </w:r>
            <w:r>
              <w:rPr>
                <w:sz w:val="23"/>
                <w:szCs w:val="23"/>
              </w:rPr>
              <w:t xml:space="preserve"> </w:t>
            </w:r>
            <w:r w:rsidR="008D28E7">
              <w:rPr>
                <w:sz w:val="23"/>
                <w:szCs w:val="23"/>
              </w:rPr>
              <w:t>зони.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кметове на </w:t>
            </w:r>
            <w:r w:rsidR="009908B4"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Подготовка за приемане на евакуирано население</w:t>
            </w:r>
            <w:r w:rsidR="008D28E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ОДМВР, кметове на общини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Изготвяне на предписание на мерки за защита на населението </w:t>
            </w:r>
          </w:p>
        </w:tc>
        <w:tc>
          <w:tcPr>
            <w:tcW w:w="2835" w:type="dxa"/>
          </w:tcPr>
          <w:p w:rsidR="009908B4" w:rsidRDefault="008D28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Евакуиране на население и животни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 w:rsidP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Евакуиране на населението в места </w:t>
            </w:r>
            <w:r w:rsidR="00115320">
              <w:rPr>
                <w:sz w:val="23"/>
                <w:szCs w:val="23"/>
              </w:rPr>
              <w:t>с висока степен на радиоактивно заразяване.</w:t>
            </w:r>
          </w:p>
        </w:tc>
        <w:tc>
          <w:tcPr>
            <w:tcW w:w="2835" w:type="dxa"/>
          </w:tcPr>
          <w:p w:rsidR="009908B4" w:rsidRDefault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кметове на общини</w:t>
            </w:r>
            <w:r w:rsidR="00A9754E">
              <w:rPr>
                <w:sz w:val="23"/>
                <w:szCs w:val="23"/>
              </w:rPr>
              <w:t>, РС</w:t>
            </w:r>
            <w:r w:rsidR="00C356CB">
              <w:rPr>
                <w:sz w:val="23"/>
                <w:szCs w:val="23"/>
              </w:rPr>
              <w:t xml:space="preserve"> ПБЗН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Евакуация на животните </w:t>
            </w:r>
            <w:r w:rsidR="00115320">
              <w:rPr>
                <w:sz w:val="23"/>
                <w:szCs w:val="23"/>
              </w:rPr>
              <w:t>в места с висока степен на радиоактивно заразяване.</w:t>
            </w:r>
          </w:p>
        </w:tc>
        <w:tc>
          <w:tcPr>
            <w:tcW w:w="2835" w:type="dxa"/>
          </w:tcPr>
          <w:p w:rsidR="009908B4" w:rsidRDefault="001153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МВР, ОДБХ</w:t>
            </w:r>
            <w:r w:rsidR="00C356CB">
              <w:rPr>
                <w:color w:val="000000" w:themeColor="text1"/>
                <w:sz w:val="23"/>
                <w:szCs w:val="23"/>
              </w:rPr>
              <w:t>,</w:t>
            </w:r>
            <w:r w:rsidR="009908B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кметове на 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Извършване на неотложни аварийно възстановителни работи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питейна вода от херметизирани водоизточници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ОДМВР, РС </w:t>
            </w:r>
            <w:r w:rsidR="004712B9">
              <w:rPr>
                <w:sz w:val="23"/>
                <w:szCs w:val="23"/>
              </w:rPr>
              <w:t>ПБЗН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Провеждане на растително - защитни и ветеринарно-санитарни мероприятия </w:t>
            </w:r>
          </w:p>
        </w:tc>
        <w:tc>
          <w:tcPr>
            <w:tcW w:w="2835" w:type="dxa"/>
          </w:tcPr>
          <w:p w:rsidR="009908B4" w:rsidRPr="00C356CB" w:rsidRDefault="00C356C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C356CB">
              <w:rPr>
                <w:color w:val="000000" w:themeColor="text1"/>
                <w:sz w:val="23"/>
                <w:szCs w:val="23"/>
              </w:rPr>
              <w:t>РЗИ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Дезактивация на пътища, местности и транспортни средство </w:t>
            </w:r>
          </w:p>
        </w:tc>
        <w:tc>
          <w:tcPr>
            <w:tcW w:w="2835" w:type="dxa"/>
          </w:tcPr>
          <w:p w:rsidR="009908B4" w:rsidRDefault="00A975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4712B9">
              <w:rPr>
                <w:sz w:val="23"/>
                <w:szCs w:val="23"/>
              </w:rPr>
              <w:t>ПБЗН</w:t>
            </w:r>
            <w:r w:rsidR="009908B4">
              <w:rPr>
                <w:sz w:val="23"/>
                <w:szCs w:val="23"/>
              </w:rPr>
              <w:t xml:space="preserve">, МО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7 </w:t>
            </w:r>
          </w:p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Други операции, свързани със защитата </w:t>
            </w:r>
          </w:p>
        </w:tc>
        <w:tc>
          <w:tcPr>
            <w:tcW w:w="2835" w:type="dxa"/>
          </w:tcPr>
          <w:p w:rsidR="009908B4" w:rsidRDefault="009908B4" w:rsidP="00443CCC"/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храна и питейна вода с водоноски на ОКПП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>, МО</w:t>
            </w:r>
            <w:r w:rsidR="00C356CB">
              <w:rPr>
                <w:sz w:val="23"/>
                <w:szCs w:val="23"/>
              </w:rPr>
              <w:t>, кметове на общини</w:t>
            </w:r>
            <w:r w:rsidR="009908B4">
              <w:rPr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Раздаване на ИСЗ и таблетки калиев йодид за защита на собствените работници и служители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ОДМВР</w:t>
            </w:r>
            <w:r w:rsidR="009908B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кметове на </w:t>
            </w:r>
            <w:r w:rsidR="009908B4">
              <w:rPr>
                <w:sz w:val="23"/>
                <w:szCs w:val="23"/>
              </w:rPr>
              <w:t xml:space="preserve">общини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Ограничаване на разпространението и ликвидиране на възникнали епидемични взривове.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РЗИ</w:t>
            </w:r>
            <w:r w:rsidR="009908B4">
              <w:rPr>
                <w:sz w:val="23"/>
                <w:szCs w:val="23"/>
              </w:rPr>
              <w:t xml:space="preserve">, </w:t>
            </w:r>
            <w:r w:rsidR="00C356CB" w:rsidRPr="00C356CB">
              <w:rPr>
                <w:color w:val="000000" w:themeColor="text1"/>
                <w:sz w:val="23"/>
                <w:szCs w:val="23"/>
              </w:rPr>
              <w:t>ОДБХ</w:t>
            </w:r>
            <w:r w:rsidR="009908B4" w:rsidRPr="00C356CB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9908B4" w:rsidTr="00646059">
        <w:tc>
          <w:tcPr>
            <w:tcW w:w="485" w:type="dxa"/>
          </w:tcPr>
          <w:p w:rsidR="009908B4" w:rsidRDefault="009908B4" w:rsidP="00443CCC"/>
        </w:tc>
        <w:tc>
          <w:tcPr>
            <w:tcW w:w="7170" w:type="dxa"/>
          </w:tcPr>
          <w:p w:rsidR="009908B4" w:rsidRDefault="009908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Опознаване, отчет и организиране погребението на загиналите </w:t>
            </w:r>
          </w:p>
        </w:tc>
        <w:tc>
          <w:tcPr>
            <w:tcW w:w="2835" w:type="dxa"/>
          </w:tcPr>
          <w:p w:rsidR="009908B4" w:rsidRDefault="004712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C356CB">
              <w:rPr>
                <w:sz w:val="23"/>
                <w:szCs w:val="23"/>
              </w:rPr>
              <w:t>МВР</w:t>
            </w:r>
            <w:r w:rsidR="009908B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кметове на общини </w:t>
            </w:r>
          </w:p>
        </w:tc>
      </w:tr>
      <w:tr w:rsidR="00803854" w:rsidTr="00646059">
        <w:tc>
          <w:tcPr>
            <w:tcW w:w="485" w:type="dxa"/>
          </w:tcPr>
          <w:p w:rsidR="00803854" w:rsidRPr="00646059" w:rsidRDefault="00803854" w:rsidP="0071369A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46059"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71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6732"/>
            </w:tblGrid>
            <w:tr w:rsidR="00803854" w:rsidTr="0071369A">
              <w:trPr>
                <w:trHeight w:val="159"/>
              </w:trPr>
              <w:tc>
                <w:tcPr>
                  <w:tcW w:w="0" w:type="auto"/>
                </w:tcPr>
                <w:p w:rsidR="00803854" w:rsidRDefault="00803854" w:rsidP="0071369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803854" w:rsidRDefault="00803854" w:rsidP="0071369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РХБЗ при инциденти и аварии с опасни вещества и материали</w:t>
                  </w:r>
                </w:p>
              </w:tc>
            </w:tr>
          </w:tbl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Разузнаване, спасяване на пострадали, локализиране на разливи, извършване на пробонабиране, анализ и ликвидиране на аварии, </w:t>
            </w:r>
          </w:p>
        </w:tc>
        <w:tc>
          <w:tcPr>
            <w:tcW w:w="2835" w:type="dxa"/>
          </w:tcPr>
          <w:p w:rsidR="00803854" w:rsidRDefault="00A9754E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РИОСВ, РС </w:t>
            </w:r>
            <w:r w:rsidR="00803854">
              <w:rPr>
                <w:sz w:val="23"/>
                <w:szCs w:val="23"/>
              </w:rPr>
              <w:t xml:space="preserve">ПБЗН, РЗИ </w:t>
            </w: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Извършване обеззаразяване на хора техника и оборудване ( на хората и техниката от структурите с които участва МТИТС) </w:t>
            </w:r>
          </w:p>
        </w:tc>
        <w:tc>
          <w:tcPr>
            <w:tcW w:w="2835" w:type="dxa"/>
          </w:tcPr>
          <w:p w:rsidR="00803854" w:rsidRDefault="00A9754E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РС </w:t>
            </w:r>
            <w:r w:rsidR="00C356CB">
              <w:rPr>
                <w:sz w:val="23"/>
                <w:szCs w:val="23"/>
              </w:rPr>
              <w:t>ПБЗН, МО</w:t>
            </w:r>
            <w:r w:rsidR="00803854" w:rsidRPr="00803854">
              <w:rPr>
                <w:color w:val="FF0000"/>
                <w:sz w:val="23"/>
                <w:szCs w:val="23"/>
              </w:rPr>
              <w:t xml:space="preserve"> </w:t>
            </w:r>
          </w:p>
        </w:tc>
      </w:tr>
      <w:tr w:rsidR="00803854" w:rsidTr="00646059">
        <w:tc>
          <w:tcPr>
            <w:tcW w:w="485" w:type="dxa"/>
          </w:tcPr>
          <w:p w:rsidR="00803854" w:rsidRDefault="00803854" w:rsidP="0071369A"/>
        </w:tc>
        <w:tc>
          <w:tcPr>
            <w:tcW w:w="7170" w:type="dxa"/>
          </w:tcPr>
          <w:p w:rsidR="00803854" w:rsidRDefault="0080385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Оценка на обстановката и осигуряване на сапьорни групи при необходимост в складове за взривни вещества </w:t>
            </w:r>
          </w:p>
        </w:tc>
        <w:tc>
          <w:tcPr>
            <w:tcW w:w="2835" w:type="dxa"/>
          </w:tcPr>
          <w:p w:rsidR="00803854" w:rsidRDefault="0059266F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803854">
              <w:rPr>
                <w:sz w:val="23"/>
                <w:szCs w:val="23"/>
              </w:rPr>
              <w:t xml:space="preserve">МВР, МО </w:t>
            </w:r>
          </w:p>
        </w:tc>
      </w:tr>
    </w:tbl>
    <w:p w:rsidR="009908B4" w:rsidRDefault="009908B4" w:rsidP="00443CCC"/>
    <w:sectPr w:rsidR="009908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3B7" w:rsidRDefault="00B223B7" w:rsidP="00443CCC">
      <w:pPr>
        <w:spacing w:after="0" w:line="240" w:lineRule="auto"/>
      </w:pPr>
      <w:r>
        <w:separator/>
      </w:r>
    </w:p>
  </w:endnote>
  <w:endnote w:type="continuationSeparator" w:id="0">
    <w:p w:rsidR="00B223B7" w:rsidRDefault="00B223B7" w:rsidP="0044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3B7" w:rsidRDefault="00B223B7" w:rsidP="00443CCC">
      <w:pPr>
        <w:spacing w:after="0" w:line="240" w:lineRule="auto"/>
      </w:pPr>
      <w:r>
        <w:separator/>
      </w:r>
    </w:p>
  </w:footnote>
  <w:footnote w:type="continuationSeparator" w:id="0">
    <w:p w:rsidR="00B223B7" w:rsidRDefault="00B223B7" w:rsidP="00443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B4" w:rsidRPr="00C860E6" w:rsidRDefault="009908B4" w:rsidP="00443CCC">
    <w:pPr>
      <w:pStyle w:val="a7"/>
      <w:ind w:right="-143"/>
      <w:rPr>
        <w:i w:val="0"/>
        <w:sz w:val="22"/>
        <w:szCs w:val="22"/>
      </w:rPr>
    </w:pPr>
    <w:r>
      <w:tab/>
    </w:r>
    <w:r w:rsidR="00C860E6">
      <w:rPr>
        <w:i w:val="0"/>
        <w:sz w:val="22"/>
        <w:szCs w:val="22"/>
      </w:rPr>
      <w:t>Приложение №</w:t>
    </w:r>
    <w:r w:rsidR="00C356CB">
      <w:rPr>
        <w:i w:val="0"/>
        <w:sz w:val="22"/>
        <w:szCs w:val="22"/>
      </w:rPr>
      <w:t>1</w:t>
    </w:r>
  </w:p>
  <w:p w:rsidR="009908B4" w:rsidRDefault="009908B4" w:rsidP="00443CCC">
    <w:pPr>
      <w:pStyle w:val="a3"/>
      <w:tabs>
        <w:tab w:val="clear" w:pos="4536"/>
        <w:tab w:val="clear" w:pos="9072"/>
        <w:tab w:val="left" w:pos="714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3CCC"/>
    <w:rsid w:val="00115320"/>
    <w:rsid w:val="00206813"/>
    <w:rsid w:val="002732CF"/>
    <w:rsid w:val="003B4BFE"/>
    <w:rsid w:val="00443CCC"/>
    <w:rsid w:val="004712B9"/>
    <w:rsid w:val="004C2E3A"/>
    <w:rsid w:val="0059266F"/>
    <w:rsid w:val="005E0789"/>
    <w:rsid w:val="00646059"/>
    <w:rsid w:val="00803854"/>
    <w:rsid w:val="00871BF2"/>
    <w:rsid w:val="008D28E7"/>
    <w:rsid w:val="009908B4"/>
    <w:rsid w:val="00A9754E"/>
    <w:rsid w:val="00B223B7"/>
    <w:rsid w:val="00B2350C"/>
    <w:rsid w:val="00C356CB"/>
    <w:rsid w:val="00C8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3E2F"/>
  <w15:docId w15:val="{597E13FD-3DCA-4F6C-AABF-50AE8F54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C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4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3CCC"/>
  </w:style>
  <w:style w:type="paragraph" w:styleId="a5">
    <w:name w:val="footer"/>
    <w:basedOn w:val="a"/>
    <w:link w:val="a6"/>
    <w:uiPriority w:val="99"/>
    <w:unhideWhenUsed/>
    <w:rsid w:val="0044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3CCC"/>
  </w:style>
  <w:style w:type="paragraph" w:styleId="a7">
    <w:name w:val="Subtitle"/>
    <w:basedOn w:val="a"/>
    <w:link w:val="a8"/>
    <w:qFormat/>
    <w:rsid w:val="00443CCC"/>
    <w:pPr>
      <w:widowControl w:val="0"/>
      <w:autoSpaceDE w:val="0"/>
      <w:autoSpaceDN w:val="0"/>
      <w:adjustRightInd w:val="0"/>
      <w:spacing w:after="0" w:line="240" w:lineRule="auto"/>
      <w:ind w:right="-692" w:firstLine="800"/>
      <w:jc w:val="right"/>
    </w:pPr>
    <w:rPr>
      <w:rFonts w:ascii="Times New Roman" w:eastAsia="Times New Roman" w:hAnsi="Times New Roman" w:cs="Times New Roman"/>
      <w:b/>
      <w:bCs/>
      <w:i/>
      <w:sz w:val="20"/>
      <w:szCs w:val="32"/>
      <w:lang w:eastAsia="en-US"/>
    </w:rPr>
  </w:style>
  <w:style w:type="character" w:customStyle="1" w:styleId="a8">
    <w:name w:val="Подзаглавие Знак"/>
    <w:basedOn w:val="a0"/>
    <w:link w:val="a7"/>
    <w:rsid w:val="00443CCC"/>
    <w:rPr>
      <w:rFonts w:ascii="Times New Roman" w:eastAsia="Times New Roman" w:hAnsi="Times New Roman" w:cs="Times New Roman"/>
      <w:b/>
      <w:bCs/>
      <w:i/>
      <w:sz w:val="20"/>
      <w:szCs w:val="32"/>
      <w:lang w:eastAsia="en-US"/>
    </w:rPr>
  </w:style>
  <w:style w:type="table" w:styleId="a9">
    <w:name w:val="Table Grid"/>
    <w:basedOn w:val="a1"/>
    <w:uiPriority w:val="59"/>
    <w:rsid w:val="00443C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3C6D8-9C12-4310-94D0-A996C24F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</cp:revision>
  <dcterms:created xsi:type="dcterms:W3CDTF">2017-11-16T08:09:00Z</dcterms:created>
  <dcterms:modified xsi:type="dcterms:W3CDTF">2025-05-16T08:53:00Z</dcterms:modified>
</cp:coreProperties>
</file>